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MOSAIC Mail mit Mailjet</w:t>
      </w:r>
    </w:p>
    <w:p>
      <w:r>
        <w:t>Entwicklerdokumentation f?r das Beispielskript C:\xampp\htdocs\iss\_pgm\examples\mail\mai_mailjet.php</w:t>
      </w:r>
    </w:p>
    <w:p>
      <w:r>
        <w:t>Wichtig: Dieses Dokument beschreibt ein Beispiel f?r eine projektspezifische Mailjet-Anbindung. Die zentrale Framework-Mailroutine liegt separat in C:\xampp\htdocs\iss\_pgm\send_mail.php und arbeitet derzeit mit PHPMailer/SMTP, nicht mit Mailjet.</w:t>
      </w:r>
    </w:p>
    <w:p>
      <w:pPr>
        <w:pStyle w:val="Heading2"/>
      </w:pPr>
      <w:r>
        <w:t>Zweck</w:t>
      </w:r>
    </w:p>
    <w:p>
      <w:r>
        <w:t>Das Beispiel zeigt eine Funktion send_mail(), die Empf?ngerlisten aufbereitet, einen optionalen Anhang mitsendet, Text- oder HTML-Inhalte erzeugt und den Versand ?ber die Mailjet API v3.1 ausf?hrt.</w:t>
      </w:r>
    </w:p>
    <w:p>
      <w:pPr>
        <w:pStyle w:val="Heading2"/>
      </w:pPr>
      <w:r>
        <w:t>Technische Einbindung</w:t>
      </w:r>
    </w:p>
    <w:p>
      <w:pPr>
        <w:pStyle w:val="ListBullet"/>
      </w:pPr>
      <w:r>
        <w:t>Ablage des Beispiels: _pgm/examples/mail/mai_mailjet.php</w:t>
      </w:r>
    </w:p>
    <w:p>
      <w:pPr>
        <w:pStyle w:val="ListBullet"/>
      </w:pPr>
      <w:r>
        <w:t>Autoload: $_SESSION['APP_ROOT_PATH'] . '/' . $_SESSION['iss_program'] . '/_lib/_mailjet/vendor/autoload.php'</w:t>
      </w:r>
    </w:p>
    <w:p>
      <w:pPr>
        <w:pStyle w:val="ListBullet"/>
      </w:pPr>
      <w:r>
        <w:t>Hilfsfunktionen: get_sys(), file_to_unix(), sc_exec_sql(), extractEmailAddress(), extractNameFromEmail()</w:t>
      </w:r>
    </w:p>
    <w:p>
      <w:pPr>
        <w:pStyle w:val="ListBullet"/>
      </w:pPr>
      <w:r>
        <w:t>Mailjet-Zugangsdaten: Im Beispiel als Platzhalter $api_schluessel und $api_geheim hinterlegt.</w:t>
      </w:r>
    </w:p>
    <w:p>
      <w:pPr>
        <w:pStyle w:val="Heading2"/>
      </w:pPr>
      <w:r>
        <w:t>Funktionssignatur</w:t>
      </w:r>
    </w:p>
    <w:p>
      <w:r>
        <w:t>function send_mail($Mail_To, $Subject_Text, $Body_Text, $mail_typ = 'T', $dateiname = '', $from_mailadresse = '', $cc = '', $bcc = '')</w:t>
      </w:r>
    </w:p>
    <w:p>
      <w:pPr>
        <w:pStyle w:val="Heading2"/>
      </w:pPr>
      <w:r>
        <w:t>Ablauf</w:t>
      </w:r>
    </w:p>
    <w:p>
      <w:pPr>
        <w:pStyle w:val="ListBullet"/>
      </w:pPr>
      <w:r>
        <w:t>Empf?nger, CC und BCC werden in Mailjet-kompatible Listen umgebaut.</w:t>
      </w:r>
    </w:p>
    <w:p>
      <w:pPr>
        <w:pStyle w:val="ListBullet"/>
      </w:pPr>
      <w:r>
        <w:t>Der Absender wird aus dem Parameter oder ersatzweise aus der Systemeinstellung Firma/Mailabsender ermittelt.</w:t>
      </w:r>
    </w:p>
    <w:p>
      <w:pPr>
        <w:pStyle w:val="ListBullet"/>
      </w:pPr>
      <w:r>
        <w:t>Ist keine Lizenzdatei vorhanden, wird der Versand auf eine feste Fallback-Adresse umgelenkt.</w:t>
      </w:r>
    </w:p>
    <w:p>
      <w:pPr>
        <w:pStyle w:val="ListBullet"/>
      </w:pPr>
      <w:r>
        <w:t>Anh?nge werden bei vorhandener Datei Base64-kodiert und in das Mailjet-Requestformat ?bernommen.</w:t>
      </w:r>
    </w:p>
    <w:p>
      <w:pPr>
        <w:pStyle w:val="ListBullet"/>
      </w:pPr>
      <w:r>
        <w:t>Im HTML-Modus wird HTML direkt versendet; im Textmodus wird zus?tzlich ein HTML-Body per nl2br() erzeugt.</w:t>
      </w:r>
    </w:p>
    <w:p>
      <w:pPr>
        <w:pStyle w:val="ListBullet"/>
      </w:pPr>
      <w:r>
        <w:t>Bei Erfolg wird die MessageUUID des ersten Empf?ngers gelesen und beispielhaft in svs.mailjet protokolliert.</w:t>
      </w:r>
    </w:p>
    <w:p>
      <w:pPr>
        <w:pStyle w:val="Heading2"/>
      </w:pPr>
      <w:r>
        <w:t>R?ckgabewert</w:t>
      </w:r>
    </w:p>
    <w:p>
      <w:r>
        <w:t>Die Funktion liefert die von Mailjet gelieferte MessageUUID zur?ck. Bei Fehlern oder fehlenden Empf?ngern wird 0 zur?ckgegeben.</w:t>
      </w:r>
    </w:p>
    <w:p>
      <w:r>
        <w:br w:type="page"/>
      </w:r>
    </w:p>
    <w:p>
      <w:pPr>
        <w:pStyle w:val="Heading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ListBullet"/>
      </w:pPr>
      <w:r>
        <w:t>Kanonische Spezialrunner sind unter anderem show_menu.php, show_dashboard.php, show_report.php, show_chart.php, show_login.php und show_v_menu.php.</w:t>
      </w:r>
    </w:p>
    <w:p>
      <w:pPr>
        <w:pStyle w:val="ListBullet"/>
      </w:pPr>
      <w:r>
        <w:t>Fruehere Alt-Namen gehoeren nicht mehr zum aktiven Kernbereich.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